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2F00" w14:textId="1DB01ADE" w:rsidR="00AB0E0E" w:rsidRPr="00AB0E0E" w:rsidRDefault="00AB0E0E" w:rsidP="00AB0E0E">
      <w:pPr>
        <w:spacing w:after="120"/>
        <w:jc w:val="center"/>
        <w:rPr>
          <w:b/>
          <w:color w:val="000000"/>
          <w:kern w:val="0"/>
          <w:sz w:val="22"/>
          <w:szCs w:val="22"/>
          <w:lang w:eastAsia="tr-TR" w:bidi="ar-SA"/>
        </w:rPr>
      </w:pPr>
      <w:r w:rsidRPr="00AB0E0E">
        <w:rPr>
          <w:b/>
          <w:color w:val="000000"/>
          <w:sz w:val="22"/>
          <w:szCs w:val="22"/>
        </w:rPr>
        <w:fldChar w:fldCharType="begin"/>
      </w:r>
      <w:r w:rsidRPr="00AB0E0E">
        <w:rPr>
          <w:b/>
          <w:color w:val="000000"/>
          <w:sz w:val="22"/>
          <w:szCs w:val="22"/>
        </w:rPr>
        <w:instrText xml:space="preserve"> MERGEFIELD UNVANİSİM </w:instrText>
      </w:r>
      <w:r w:rsidRPr="00AB0E0E">
        <w:rPr>
          <w:b/>
          <w:color w:val="000000"/>
          <w:sz w:val="22"/>
          <w:szCs w:val="22"/>
        </w:rPr>
        <w:fldChar w:fldCharType="separate"/>
      </w:r>
      <w:r w:rsidR="003422BE" w:rsidRPr="00183CEB">
        <w:rPr>
          <w:b/>
          <w:noProof/>
          <w:color w:val="000000"/>
          <w:sz w:val="22"/>
          <w:szCs w:val="22"/>
        </w:rPr>
        <w:t>İNMAK MAKİNA SANAYİ VE TİC A.Ş</w:t>
      </w:r>
      <w:r w:rsidRPr="00AB0E0E">
        <w:rPr>
          <w:b/>
          <w:color w:val="000000"/>
          <w:sz w:val="22"/>
          <w:szCs w:val="22"/>
        </w:rPr>
        <w:fldChar w:fldCharType="end"/>
      </w:r>
    </w:p>
    <w:p w14:paraId="5DDA0EEC" w14:textId="77777777" w:rsidR="00977A54" w:rsidRPr="00AB0E0E" w:rsidRDefault="00C722C4" w:rsidP="00AB0E0E">
      <w:pPr>
        <w:spacing w:after="120"/>
        <w:jc w:val="center"/>
        <w:rPr>
          <w:b/>
          <w:noProof/>
          <w:color w:val="000000"/>
          <w:sz w:val="22"/>
          <w:szCs w:val="22"/>
        </w:rPr>
      </w:pPr>
      <w:r w:rsidRPr="00AB0E0E">
        <w:rPr>
          <w:b/>
          <w:noProof/>
          <w:color w:val="000000"/>
          <w:sz w:val="22"/>
          <w:szCs w:val="22"/>
        </w:rPr>
        <w:t>KAMERA KAYIT SİSTEMLERİ AYDINLATMA METNİ</w:t>
      </w:r>
    </w:p>
    <w:p w14:paraId="437E2503" w14:textId="3D9F3EE8" w:rsidR="006829EC" w:rsidRPr="00157426" w:rsidRDefault="006829EC" w:rsidP="00157426">
      <w:pPr>
        <w:spacing w:after="120"/>
        <w:jc w:val="both"/>
        <w:rPr>
          <w:sz w:val="22"/>
          <w:szCs w:val="22"/>
        </w:rPr>
      </w:pPr>
      <w:r w:rsidRPr="00157426">
        <w:rPr>
          <w:sz w:val="22"/>
          <w:szCs w:val="22"/>
        </w:rPr>
        <w:t>Bu aydınlatma metni, 6698 sayılı Kişisel Verilerin Korunması Kanununun (“Kanun”) 10</w:t>
      </w:r>
      <w:r w:rsidR="005D188E" w:rsidRPr="00157426">
        <w:rPr>
          <w:sz w:val="22"/>
          <w:szCs w:val="22"/>
        </w:rPr>
        <w:t>.</w:t>
      </w:r>
      <w:r w:rsidRPr="00157426">
        <w:rPr>
          <w:sz w:val="22"/>
          <w:szCs w:val="22"/>
        </w:rPr>
        <w:t xml:space="preserve"> maddesi ile Aydınlatma Yükümlülüğünün Yerine Getirilmesinde Uyulacak Usul ve Esaslar Hakkında Tebliğ kapsamında veri sorumlusu sıfatıyla, aşağıda bilgileri bulunan </w:t>
      </w:r>
      <w:r w:rsidR="00227CE0" w:rsidRPr="00157426">
        <w:rPr>
          <w:sz w:val="22"/>
          <w:szCs w:val="22"/>
        </w:rPr>
        <w:fldChar w:fldCharType="begin"/>
      </w:r>
      <w:r w:rsidR="00227CE0" w:rsidRPr="00157426">
        <w:rPr>
          <w:sz w:val="22"/>
          <w:szCs w:val="22"/>
        </w:rPr>
        <w:instrText xml:space="preserve"> MERGEFIELD Unvanİsim1 </w:instrText>
      </w:r>
      <w:r w:rsidR="00227CE0" w:rsidRPr="00157426">
        <w:rPr>
          <w:sz w:val="22"/>
          <w:szCs w:val="22"/>
        </w:rPr>
        <w:fldChar w:fldCharType="separate"/>
      </w:r>
      <w:r w:rsidR="003422BE" w:rsidRPr="00183CEB">
        <w:rPr>
          <w:noProof/>
          <w:sz w:val="22"/>
          <w:szCs w:val="22"/>
        </w:rPr>
        <w:t>İNMAK MAKİNA</w:t>
      </w:r>
      <w:r w:rsidR="00227CE0" w:rsidRPr="00157426">
        <w:rPr>
          <w:noProof/>
          <w:sz w:val="22"/>
          <w:szCs w:val="22"/>
        </w:rPr>
        <w:fldChar w:fldCharType="end"/>
      </w:r>
      <w:r w:rsidRPr="00157426">
        <w:rPr>
          <w:sz w:val="22"/>
          <w:szCs w:val="22"/>
        </w:rPr>
        <w:t xml:space="preserve">  tarafından hazırlanmıştır. </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48"/>
      </w:tblGrid>
      <w:tr w:rsidR="006829EC" w:rsidRPr="00157426" w14:paraId="23753BF4" w14:textId="77777777" w:rsidTr="00195409">
        <w:trPr>
          <w:jc w:val="center"/>
        </w:trPr>
        <w:tc>
          <w:tcPr>
            <w:tcW w:w="9048" w:type="dxa"/>
            <w:shd w:val="clear" w:color="auto" w:fill="auto"/>
            <w:hideMark/>
          </w:tcPr>
          <w:p w14:paraId="595EC33F" w14:textId="48803C80" w:rsidR="006829EC" w:rsidRPr="00157426" w:rsidRDefault="006829EC" w:rsidP="00157426">
            <w:pPr>
              <w:spacing w:after="120"/>
              <w:ind w:left="222"/>
              <w:contextualSpacing/>
              <w:rPr>
                <w:rFonts w:eastAsia="Times New Roman"/>
                <w:sz w:val="22"/>
                <w:szCs w:val="22"/>
              </w:rPr>
            </w:pPr>
            <w:r w:rsidRPr="00157426">
              <w:rPr>
                <w:rFonts w:eastAsia="Times New Roman"/>
                <w:b/>
                <w:sz w:val="22"/>
                <w:szCs w:val="22"/>
              </w:rPr>
              <w:t xml:space="preserve">MERSİS Numarası: </w:t>
            </w:r>
            <w:r w:rsidRPr="00157426">
              <w:rPr>
                <w:rFonts w:eastAsia="Times New Roman"/>
                <w:sz w:val="22"/>
                <w:szCs w:val="22"/>
              </w:rPr>
              <w:fldChar w:fldCharType="begin"/>
            </w:r>
            <w:r w:rsidRPr="00157426">
              <w:rPr>
                <w:rFonts w:eastAsia="Times New Roman"/>
                <w:sz w:val="22"/>
                <w:szCs w:val="22"/>
              </w:rPr>
              <w:instrText xml:space="preserve"> MERGEFIELD Mersis_No </w:instrText>
            </w:r>
            <w:r w:rsidRPr="00157426">
              <w:rPr>
                <w:rFonts w:eastAsia="Times New Roman"/>
                <w:sz w:val="22"/>
                <w:szCs w:val="22"/>
              </w:rPr>
              <w:fldChar w:fldCharType="separate"/>
            </w:r>
            <w:r w:rsidR="003422BE" w:rsidRPr="00183CEB">
              <w:rPr>
                <w:rFonts w:eastAsia="Times New Roman"/>
                <w:noProof/>
                <w:sz w:val="22"/>
                <w:szCs w:val="22"/>
              </w:rPr>
              <w:t>478094698900001</w:t>
            </w:r>
            <w:r w:rsidRPr="00157426">
              <w:rPr>
                <w:rFonts w:eastAsia="Times New Roman"/>
                <w:sz w:val="22"/>
                <w:szCs w:val="22"/>
              </w:rPr>
              <w:fldChar w:fldCharType="end"/>
            </w:r>
          </w:p>
        </w:tc>
      </w:tr>
      <w:tr w:rsidR="006829EC" w:rsidRPr="00157426" w14:paraId="36BD1FA5" w14:textId="77777777" w:rsidTr="00195409">
        <w:trPr>
          <w:trHeight w:val="248"/>
          <w:jc w:val="center"/>
        </w:trPr>
        <w:tc>
          <w:tcPr>
            <w:tcW w:w="9048" w:type="dxa"/>
            <w:shd w:val="clear" w:color="auto" w:fill="auto"/>
            <w:hideMark/>
          </w:tcPr>
          <w:p w14:paraId="6389C0FA" w14:textId="74927E0D" w:rsidR="006829EC" w:rsidRPr="00157426" w:rsidRDefault="006829EC" w:rsidP="00157426">
            <w:pPr>
              <w:spacing w:after="120"/>
              <w:ind w:left="222"/>
              <w:contextualSpacing/>
              <w:rPr>
                <w:rFonts w:eastAsia="Times New Roman"/>
                <w:sz w:val="22"/>
                <w:szCs w:val="22"/>
              </w:rPr>
            </w:pPr>
            <w:r w:rsidRPr="00157426">
              <w:rPr>
                <w:rFonts w:eastAsia="Times New Roman"/>
                <w:b/>
                <w:sz w:val="22"/>
                <w:szCs w:val="22"/>
              </w:rPr>
              <w:t xml:space="preserve">Adresi: </w:t>
            </w:r>
            <w:r w:rsidRPr="00157426">
              <w:rPr>
                <w:rFonts w:eastAsia="Times New Roman"/>
                <w:sz w:val="22"/>
                <w:szCs w:val="22"/>
              </w:rPr>
              <w:fldChar w:fldCharType="begin"/>
            </w:r>
            <w:r w:rsidRPr="00157426">
              <w:rPr>
                <w:rFonts w:eastAsia="Times New Roman"/>
                <w:sz w:val="22"/>
                <w:szCs w:val="22"/>
              </w:rPr>
              <w:instrText xml:space="preserve"> MERGEFIELD Adres </w:instrText>
            </w:r>
            <w:r w:rsidRPr="00157426">
              <w:rPr>
                <w:rFonts w:eastAsia="Times New Roman"/>
                <w:sz w:val="22"/>
                <w:szCs w:val="22"/>
              </w:rPr>
              <w:fldChar w:fldCharType="separate"/>
            </w:r>
            <w:r w:rsidR="003422BE" w:rsidRPr="00183CEB">
              <w:rPr>
                <w:rFonts w:eastAsia="Times New Roman"/>
                <w:noProof/>
                <w:sz w:val="22"/>
                <w:szCs w:val="22"/>
              </w:rPr>
              <w:t>ŞERİFALİ MAH. BEYAN SOK. NO: 32 / ÜMRANİYE / İSTANBUL / TÜRKİYE</w:t>
            </w:r>
            <w:r w:rsidRPr="00157426">
              <w:rPr>
                <w:rFonts w:eastAsia="Times New Roman"/>
                <w:sz w:val="22"/>
                <w:szCs w:val="22"/>
              </w:rPr>
              <w:fldChar w:fldCharType="end"/>
            </w:r>
          </w:p>
        </w:tc>
      </w:tr>
      <w:tr w:rsidR="006829EC" w:rsidRPr="00157426" w14:paraId="47AD20B3" w14:textId="77777777" w:rsidTr="00195409">
        <w:trPr>
          <w:jc w:val="center"/>
        </w:trPr>
        <w:tc>
          <w:tcPr>
            <w:tcW w:w="9048" w:type="dxa"/>
            <w:shd w:val="clear" w:color="auto" w:fill="auto"/>
            <w:hideMark/>
          </w:tcPr>
          <w:p w14:paraId="1073DB34" w14:textId="5C5B8D3B" w:rsidR="006829EC" w:rsidRPr="00157426" w:rsidRDefault="006829EC" w:rsidP="00AB0E0E">
            <w:pPr>
              <w:spacing w:after="120"/>
              <w:ind w:left="222"/>
              <w:contextualSpacing/>
              <w:rPr>
                <w:rFonts w:eastAsia="Times New Roman"/>
                <w:sz w:val="22"/>
                <w:szCs w:val="22"/>
              </w:rPr>
            </w:pPr>
            <w:r w:rsidRPr="00157426">
              <w:rPr>
                <w:rFonts w:eastAsia="Times New Roman"/>
                <w:b/>
                <w:sz w:val="22"/>
                <w:szCs w:val="22"/>
              </w:rPr>
              <w:t xml:space="preserve">Telefon: </w:t>
            </w:r>
            <w:r w:rsidRPr="00157426">
              <w:rPr>
                <w:rFonts w:eastAsia="Times New Roman"/>
                <w:sz w:val="22"/>
                <w:szCs w:val="22"/>
              </w:rPr>
              <w:fldChar w:fldCharType="begin"/>
            </w:r>
            <w:r w:rsidRPr="00157426">
              <w:rPr>
                <w:rFonts w:eastAsia="Times New Roman"/>
                <w:sz w:val="22"/>
                <w:szCs w:val="22"/>
              </w:rPr>
              <w:instrText xml:space="preserve"> MERGEFIELD Telefon </w:instrText>
            </w:r>
            <w:r w:rsidRPr="00157426">
              <w:rPr>
                <w:rFonts w:eastAsia="Times New Roman"/>
                <w:sz w:val="22"/>
                <w:szCs w:val="22"/>
              </w:rPr>
              <w:fldChar w:fldCharType="separate"/>
            </w:r>
            <w:r w:rsidR="003422BE" w:rsidRPr="00183CEB">
              <w:rPr>
                <w:rFonts w:eastAsia="Times New Roman"/>
                <w:noProof/>
                <w:sz w:val="22"/>
                <w:szCs w:val="22"/>
              </w:rPr>
              <w:t>444 37 91</w:t>
            </w:r>
            <w:r w:rsidRPr="00157426">
              <w:rPr>
                <w:rFonts w:eastAsia="Times New Roman"/>
                <w:sz w:val="22"/>
                <w:szCs w:val="22"/>
              </w:rPr>
              <w:fldChar w:fldCharType="end"/>
            </w:r>
            <w:r w:rsidRPr="00157426">
              <w:rPr>
                <w:rFonts w:eastAsia="Times New Roman"/>
                <w:sz w:val="22"/>
                <w:szCs w:val="22"/>
              </w:rPr>
              <w:t xml:space="preserve">        </w:t>
            </w:r>
            <w:r w:rsidRPr="00157426">
              <w:rPr>
                <w:rFonts w:eastAsia="Times New Roman"/>
                <w:b/>
                <w:sz w:val="22"/>
                <w:szCs w:val="22"/>
              </w:rPr>
              <w:t xml:space="preserve">E-mail: </w:t>
            </w:r>
            <w:r w:rsidRPr="00157426">
              <w:rPr>
                <w:rFonts w:eastAsia="Times New Roman"/>
                <w:sz w:val="22"/>
                <w:szCs w:val="22"/>
              </w:rPr>
              <w:fldChar w:fldCharType="begin"/>
            </w:r>
            <w:r w:rsidRPr="00157426">
              <w:rPr>
                <w:rFonts w:eastAsia="Times New Roman"/>
                <w:sz w:val="22"/>
                <w:szCs w:val="22"/>
              </w:rPr>
              <w:instrText xml:space="preserve"> MERGEFIELD E_Posta </w:instrText>
            </w:r>
            <w:r w:rsidRPr="00157426">
              <w:rPr>
                <w:rFonts w:eastAsia="Times New Roman"/>
                <w:sz w:val="22"/>
                <w:szCs w:val="22"/>
              </w:rPr>
              <w:fldChar w:fldCharType="separate"/>
            </w:r>
            <w:r w:rsidR="003422BE" w:rsidRPr="00183CEB">
              <w:rPr>
                <w:rFonts w:eastAsia="Times New Roman"/>
                <w:noProof/>
                <w:sz w:val="22"/>
                <w:szCs w:val="22"/>
              </w:rPr>
              <w:t>muhasebe@inmak.com.tr</w:t>
            </w:r>
            <w:r w:rsidRPr="00157426">
              <w:rPr>
                <w:rFonts w:eastAsia="Times New Roman"/>
                <w:sz w:val="22"/>
                <w:szCs w:val="22"/>
              </w:rPr>
              <w:fldChar w:fldCharType="end"/>
            </w:r>
          </w:p>
        </w:tc>
      </w:tr>
    </w:tbl>
    <w:p w14:paraId="57CC3F74" w14:textId="07081D30" w:rsidR="00164746" w:rsidRPr="00157426" w:rsidRDefault="00B936D6" w:rsidP="00157426">
      <w:pPr>
        <w:widowControl/>
        <w:shd w:val="clear" w:color="auto" w:fill="FFFFFF"/>
        <w:suppressAutoHyphens w:val="0"/>
        <w:spacing w:before="120" w:after="120"/>
        <w:jc w:val="both"/>
        <w:textAlignment w:val="auto"/>
        <w:rPr>
          <w:iCs/>
          <w:sz w:val="22"/>
          <w:szCs w:val="22"/>
        </w:rPr>
      </w:pPr>
      <w:r w:rsidRPr="00157426">
        <w:rPr>
          <w:iCs/>
          <w:sz w:val="22"/>
          <w:szCs w:val="22"/>
        </w:rPr>
        <w:fldChar w:fldCharType="begin"/>
      </w:r>
      <w:r w:rsidRPr="00157426">
        <w:rPr>
          <w:iCs/>
          <w:sz w:val="22"/>
          <w:szCs w:val="22"/>
        </w:rPr>
        <w:instrText xml:space="preserve"> MERGEFIELD Şirket </w:instrText>
      </w:r>
      <w:r w:rsidRPr="00157426">
        <w:rPr>
          <w:iCs/>
          <w:sz w:val="22"/>
          <w:szCs w:val="22"/>
        </w:rPr>
        <w:fldChar w:fldCharType="separate"/>
      </w:r>
      <w:r w:rsidR="003422BE" w:rsidRPr="00183CEB">
        <w:rPr>
          <w:iCs/>
          <w:noProof/>
          <w:sz w:val="22"/>
          <w:szCs w:val="22"/>
        </w:rPr>
        <w:t>İNMAK MAKİNA</w:t>
      </w:r>
      <w:r w:rsidRPr="00157426">
        <w:rPr>
          <w:iCs/>
          <w:sz w:val="22"/>
          <w:szCs w:val="22"/>
        </w:rPr>
        <w:fldChar w:fldCharType="end"/>
      </w:r>
      <w:r w:rsidRPr="00157426">
        <w:rPr>
          <w:iCs/>
          <w:sz w:val="22"/>
          <w:szCs w:val="22"/>
        </w:rPr>
        <w:t xml:space="preserve"> içerisinde belli konumlarda bulunan kamera kayıtları</w:t>
      </w:r>
      <w:r w:rsidR="006829EC" w:rsidRPr="00157426">
        <w:rPr>
          <w:iCs/>
          <w:sz w:val="22"/>
          <w:szCs w:val="22"/>
        </w:rPr>
        <w:t>nı</w:t>
      </w:r>
      <w:r w:rsidR="00164746" w:rsidRPr="00157426">
        <w:rPr>
          <w:iCs/>
          <w:sz w:val="22"/>
          <w:szCs w:val="22"/>
        </w:rPr>
        <w:t>:</w:t>
      </w:r>
      <w:r w:rsidR="006829EC" w:rsidRPr="00157426">
        <w:rPr>
          <w:iCs/>
          <w:sz w:val="22"/>
          <w:szCs w:val="22"/>
        </w:rPr>
        <w:t xml:space="preserve"> </w:t>
      </w:r>
      <w:r w:rsidR="00164746" w:rsidRPr="00157426">
        <w:rPr>
          <w:iCs/>
          <w:sz w:val="22"/>
          <w:szCs w:val="22"/>
        </w:rPr>
        <w:t xml:space="preserve">Fiziksel </w:t>
      </w:r>
      <w:r w:rsidR="00E321C7" w:rsidRPr="00157426">
        <w:rPr>
          <w:iCs/>
          <w:sz w:val="22"/>
          <w:szCs w:val="22"/>
        </w:rPr>
        <w:t>mekân</w:t>
      </w:r>
      <w:r w:rsidR="00164746" w:rsidRPr="00157426">
        <w:rPr>
          <w:iCs/>
          <w:sz w:val="22"/>
          <w:szCs w:val="22"/>
        </w:rPr>
        <w:t xml:space="preserve"> güvenliğinin temini, iş sağlığı/ </w:t>
      </w:r>
      <w:r w:rsidR="0077620F" w:rsidRPr="00157426">
        <w:rPr>
          <w:iCs/>
          <w:sz w:val="22"/>
          <w:szCs w:val="22"/>
        </w:rPr>
        <w:t>g</w:t>
      </w:r>
      <w:r w:rsidR="00164746" w:rsidRPr="00157426">
        <w:rPr>
          <w:iCs/>
          <w:sz w:val="22"/>
          <w:szCs w:val="22"/>
        </w:rPr>
        <w:t xml:space="preserve">üvenliği faaliyetlerinin yürütülmesi, </w:t>
      </w:r>
      <w:r w:rsidR="003E3F3E" w:rsidRPr="00157426">
        <w:rPr>
          <w:iCs/>
          <w:sz w:val="22"/>
          <w:szCs w:val="22"/>
        </w:rPr>
        <w:t xml:space="preserve">acil durum süreçlerinin yürütülmesi, </w:t>
      </w:r>
      <w:r w:rsidR="00164746" w:rsidRPr="00157426">
        <w:rPr>
          <w:iCs/>
          <w:sz w:val="22"/>
          <w:szCs w:val="22"/>
        </w:rPr>
        <w:t>performans değerlendirme süreçlerinin yürütülmesi</w:t>
      </w:r>
      <w:r w:rsidR="00856430">
        <w:rPr>
          <w:iCs/>
          <w:sz w:val="22"/>
          <w:szCs w:val="22"/>
        </w:rPr>
        <w:t>, taşınır mal ve kaynakların güvenliğinin temini</w:t>
      </w:r>
      <w:r w:rsidR="00164746" w:rsidRPr="00157426">
        <w:rPr>
          <w:iCs/>
          <w:sz w:val="22"/>
          <w:szCs w:val="22"/>
        </w:rPr>
        <w:t xml:space="preserve"> a</w:t>
      </w:r>
      <w:r w:rsidR="008133C5" w:rsidRPr="00157426">
        <w:rPr>
          <w:iCs/>
          <w:sz w:val="22"/>
          <w:szCs w:val="22"/>
        </w:rPr>
        <w:t>macıyla</w:t>
      </w:r>
      <w:r w:rsidR="00C021DC" w:rsidRPr="00157426">
        <w:rPr>
          <w:iCs/>
          <w:sz w:val="22"/>
          <w:szCs w:val="22"/>
        </w:rPr>
        <w:t xml:space="preserve"> işlemekte</w:t>
      </w:r>
      <w:r w:rsidR="00A66AD0" w:rsidRPr="00157426">
        <w:rPr>
          <w:iCs/>
          <w:sz w:val="22"/>
          <w:szCs w:val="22"/>
        </w:rPr>
        <w:t>dir</w:t>
      </w:r>
      <w:r w:rsidR="00C021DC" w:rsidRPr="00157426">
        <w:rPr>
          <w:iCs/>
          <w:sz w:val="22"/>
          <w:szCs w:val="22"/>
        </w:rPr>
        <w:t>.</w:t>
      </w:r>
      <w:r w:rsidR="00164746" w:rsidRPr="00157426">
        <w:rPr>
          <w:iCs/>
          <w:sz w:val="22"/>
          <w:szCs w:val="22"/>
        </w:rPr>
        <w:t xml:space="preserve"> </w:t>
      </w:r>
    </w:p>
    <w:p w14:paraId="51AB2978" w14:textId="77777777" w:rsidR="00C021DC" w:rsidRPr="00157426" w:rsidRDefault="00771A0A" w:rsidP="00157426">
      <w:pPr>
        <w:widowControl/>
        <w:shd w:val="clear" w:color="auto" w:fill="FFFFFF"/>
        <w:suppressAutoHyphens w:val="0"/>
        <w:spacing w:after="120"/>
        <w:jc w:val="both"/>
        <w:textAlignment w:val="auto"/>
        <w:rPr>
          <w:iCs/>
          <w:sz w:val="22"/>
          <w:szCs w:val="22"/>
        </w:rPr>
      </w:pPr>
      <w:r w:rsidRPr="00157426">
        <w:rPr>
          <w:iCs/>
          <w:sz w:val="22"/>
          <w:szCs w:val="22"/>
        </w:rPr>
        <w:t>Güvenlik kameralarının izleme alanları, sayısı ve ne zaman izleme yapılacağı, bu amaçlara ulaşmak için uygulanmakta, kişinin mahremiyetini güvenlik amaçlarını aşan şekilde müdahale sonucu doğurabilecek alanlarda izlemeye tabi tutulmamaktadır.</w:t>
      </w:r>
    </w:p>
    <w:p w14:paraId="2E62C2C0" w14:textId="77777777" w:rsidR="00164746" w:rsidRPr="00157426" w:rsidRDefault="00164746" w:rsidP="00157426">
      <w:pPr>
        <w:widowControl/>
        <w:shd w:val="clear" w:color="auto" w:fill="FFFFFF"/>
        <w:suppressAutoHyphens w:val="0"/>
        <w:spacing w:after="120"/>
        <w:jc w:val="both"/>
        <w:textAlignment w:val="auto"/>
        <w:rPr>
          <w:iCs/>
          <w:sz w:val="22"/>
          <w:szCs w:val="22"/>
        </w:rPr>
      </w:pPr>
      <w:r w:rsidRPr="00157426">
        <w:rPr>
          <w:iCs/>
          <w:sz w:val="22"/>
          <w:szCs w:val="22"/>
        </w:rPr>
        <w:t>Söz konusu kişisel veriler, Kanunun 5. maddesinde belirtilen “veri sorumlusu meşru menfaati</w:t>
      </w:r>
      <w:r w:rsidR="00A66AD0" w:rsidRPr="00157426">
        <w:rPr>
          <w:iCs/>
          <w:sz w:val="22"/>
          <w:szCs w:val="22"/>
        </w:rPr>
        <w:t>, sözleşmenin ifası</w:t>
      </w:r>
      <w:r w:rsidRPr="00157426">
        <w:rPr>
          <w:iCs/>
          <w:sz w:val="22"/>
          <w:szCs w:val="22"/>
        </w:rPr>
        <w:t>” hukuki sebebine dayanarak</w:t>
      </w:r>
      <w:r w:rsidR="00A66AD0" w:rsidRPr="00157426">
        <w:rPr>
          <w:iCs/>
          <w:sz w:val="22"/>
          <w:szCs w:val="22"/>
        </w:rPr>
        <w:t xml:space="preserve">, </w:t>
      </w:r>
      <w:r w:rsidRPr="00157426">
        <w:rPr>
          <w:iCs/>
          <w:sz w:val="22"/>
          <w:szCs w:val="22"/>
        </w:rPr>
        <w:t>işyerleri güvenliğin sağlanması, bina ve tesislerin yapılan girişlerin kontrol edilebilmesi, verimliliğinin arttırılması, iş ilişkisi içerisinde olan kişilerin hukuki, ticari, teknik güvenliğinin sağlanması, iş ilişkisinin ispatlanması, iş sağlığı ve güvenliği esaslarının uygulanabilmesi, çalışma koşullarının belirlenmesi</w:t>
      </w:r>
      <w:r w:rsidR="00A66AD0" w:rsidRPr="00157426">
        <w:rPr>
          <w:iCs/>
          <w:sz w:val="22"/>
          <w:szCs w:val="22"/>
        </w:rPr>
        <w:t xml:space="preserve"> faaliyetlerinden elektronik ortamda k</w:t>
      </w:r>
      <w:r w:rsidR="0077620F" w:rsidRPr="00157426">
        <w:rPr>
          <w:iCs/>
          <w:sz w:val="22"/>
          <w:szCs w:val="22"/>
        </w:rPr>
        <w:t>ay</w:t>
      </w:r>
      <w:r w:rsidR="00A66AD0" w:rsidRPr="00157426">
        <w:rPr>
          <w:iCs/>
          <w:sz w:val="22"/>
          <w:szCs w:val="22"/>
        </w:rPr>
        <w:t>dedilmekte, otomatik yolla işlenmekte olup, gerekli her türlü teknik ve idari tedbirler alınarak korunmaktadır.</w:t>
      </w:r>
      <w:r w:rsidR="00E321C7" w:rsidRPr="00157426">
        <w:rPr>
          <w:iCs/>
          <w:sz w:val="22"/>
          <w:szCs w:val="22"/>
        </w:rPr>
        <w:t xml:space="preserve"> Görüntülere yalnızca yetkili kişiler ulaşılabilmektedir.</w:t>
      </w:r>
    </w:p>
    <w:p w14:paraId="7E6C056D" w14:textId="17DCA96E" w:rsidR="00E67C0F" w:rsidRPr="00157426" w:rsidRDefault="00E67C0F" w:rsidP="00157426">
      <w:pPr>
        <w:spacing w:after="120"/>
        <w:jc w:val="both"/>
        <w:rPr>
          <w:iCs/>
          <w:sz w:val="22"/>
          <w:szCs w:val="22"/>
        </w:rPr>
      </w:pPr>
      <w:r w:rsidRPr="00157426">
        <w:rPr>
          <w:iCs/>
          <w:sz w:val="22"/>
          <w:szCs w:val="22"/>
        </w:rPr>
        <w:t xml:space="preserve">Kamera kayıt verileriniz mevzuattan kaynaklı yükümlülüklerimizi yerine getirmek üzere yetkili kamu kurum ve kuruluşlarıyla, ayrıca dava ve savunma haklarımızı kullanmak üzere de avukatımız, yetkili yargı mercileriyle ve idari kuruluşlarla paylaşabilmekteyiz. </w:t>
      </w:r>
    </w:p>
    <w:p w14:paraId="04B0E419" w14:textId="228E187C" w:rsidR="00B75430" w:rsidRPr="00157426" w:rsidRDefault="00B75430" w:rsidP="00157426">
      <w:pPr>
        <w:spacing w:after="120"/>
        <w:jc w:val="both"/>
        <w:rPr>
          <w:rFonts w:cs="Times New Roman"/>
          <w:sz w:val="22"/>
          <w:szCs w:val="22"/>
        </w:rPr>
      </w:pPr>
      <w:r w:rsidRPr="00157426">
        <w:rPr>
          <w:rFonts w:cs="Times New Roman"/>
          <w:sz w:val="22"/>
          <w:szCs w:val="22"/>
        </w:rPr>
        <w:t>İşlenen kişisel verilerinize ilişkin 6698 sayılı Kişisel Verileri Koruma Kanunu 11. madde</w:t>
      </w:r>
      <w:r w:rsidR="00157426">
        <w:rPr>
          <w:rFonts w:cs="Times New Roman"/>
          <w:sz w:val="22"/>
          <w:szCs w:val="22"/>
        </w:rPr>
        <w:t>si</w:t>
      </w:r>
      <w:r w:rsidRPr="00157426">
        <w:rPr>
          <w:rFonts w:cs="Times New Roman"/>
          <w:sz w:val="22"/>
          <w:szCs w:val="22"/>
        </w:rPr>
        <w:t xml:space="preserve"> gereği aşağıda sayılan haklara sahipsiniz:</w:t>
      </w:r>
    </w:p>
    <w:p w14:paraId="112B5433"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Firmamıza başvurarak kişisel verilerinizin işlenip işlenmediğini öğrenme, kişisel verileriniz işlenmiş ise buna ilişkin bilgi talep etme,</w:t>
      </w:r>
    </w:p>
    <w:p w14:paraId="19A6CE41"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Kişisel verilerinizin işlenme amacını ve bunların amacına uygun kullanılıp kullanılmadığını öğrenme,</w:t>
      </w:r>
    </w:p>
    <w:p w14:paraId="2F43594C"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Yurt içinde veya yurt dışında kişisel verilerinizin aktarıldığı üçüncü kişileri öğrenme,</w:t>
      </w:r>
    </w:p>
    <w:p w14:paraId="45C58F9A"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Kişisel verilerinizin eksik veya yanlış işlenmesi halinde bunların düzeltilmesini isteme,</w:t>
      </w:r>
    </w:p>
    <w:p w14:paraId="4722DC5D"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6698 sayılı Kişisel Verilerin Korunması Kanununun 7. maddesinde öngörülen şartlar dahilinde kişisel verilerinizin silinmesini veya yok edilmesini isteme,</w:t>
      </w:r>
    </w:p>
    <w:p w14:paraId="1F6CB853"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Kişisel verilerinizin yukarıdaki sebeplerle silinmesi veya yok edilmesi halinde bunların aktarıldığı üçüncü kişilere bilgi verilmesini isteme,</w:t>
      </w:r>
    </w:p>
    <w:p w14:paraId="28E80825"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İşlenen kişisel verilerinizin münhasıran otomatik sistemler vasıtasıyla analiz edilmesi suretiyle aleyhinize bir sonucun ortaya çıkmasına itiraz etme,</w:t>
      </w:r>
    </w:p>
    <w:p w14:paraId="688D2B90" w14:textId="77777777" w:rsidR="00B75430" w:rsidRPr="00157426" w:rsidRDefault="00B75430" w:rsidP="00157426">
      <w:pPr>
        <w:pStyle w:val="ListeParagraf"/>
        <w:numPr>
          <w:ilvl w:val="0"/>
          <w:numId w:val="4"/>
        </w:numPr>
        <w:spacing w:after="120" w:line="240" w:lineRule="auto"/>
        <w:rPr>
          <w:rFonts w:ascii="Times New Roman" w:hAnsi="Times New Roman"/>
          <w:sz w:val="22"/>
          <w:szCs w:val="22"/>
        </w:rPr>
      </w:pPr>
      <w:r w:rsidRPr="00157426">
        <w:rPr>
          <w:rFonts w:ascii="Times New Roman" w:hAnsi="Times New Roman"/>
          <w:sz w:val="22"/>
          <w:szCs w:val="22"/>
        </w:rPr>
        <w:t>Kişisel verilerinizin Kanuna aykırı olarak işlenmesi sebebiyle zarara uğramanız halinde zararınızın giderilmesini talep etme.</w:t>
      </w:r>
    </w:p>
    <w:p w14:paraId="0ACD0F07" w14:textId="77777777" w:rsidR="00B75430" w:rsidRPr="00157426" w:rsidRDefault="00B75430" w:rsidP="00157426">
      <w:pPr>
        <w:spacing w:after="120"/>
        <w:jc w:val="both"/>
        <w:rPr>
          <w:rFonts w:cs="Times New Roman"/>
          <w:sz w:val="22"/>
          <w:szCs w:val="22"/>
        </w:rPr>
      </w:pPr>
      <w:r w:rsidRPr="00157426">
        <w:rPr>
          <w:rFonts w:cs="Times New Roman"/>
          <w:sz w:val="22"/>
          <w:szCs w:val="22"/>
        </w:rPr>
        <w:t xml:space="preserve">Yukarıdaki haklarınızı kullanırken, işlemin ek bir maliyet gerektirmesi halinde ilgili mevzuat uyarınca ücret alınacaktır. </w:t>
      </w:r>
    </w:p>
    <w:p w14:paraId="6E4069A3" w14:textId="3B431B77" w:rsidR="000D7415" w:rsidRPr="00157426" w:rsidRDefault="000D7415" w:rsidP="003055C8">
      <w:pPr>
        <w:spacing w:after="120"/>
        <w:jc w:val="both"/>
        <w:rPr>
          <w:rFonts w:cs="Times New Roman"/>
          <w:sz w:val="22"/>
          <w:szCs w:val="22"/>
        </w:rPr>
      </w:pPr>
      <w:r w:rsidRPr="00157426">
        <w:rPr>
          <w:rFonts w:cs="Times New Roman"/>
          <w:sz w:val="22"/>
          <w:szCs w:val="22"/>
        </w:rPr>
        <w:t xml:space="preserve">6698 sayılı Kanunun ilgili 11. </w:t>
      </w:r>
      <w:r w:rsidR="003055C8">
        <w:rPr>
          <w:rFonts w:cs="Times New Roman"/>
          <w:sz w:val="22"/>
          <w:szCs w:val="22"/>
        </w:rPr>
        <w:t>m</w:t>
      </w:r>
      <w:r w:rsidRPr="00157426">
        <w:rPr>
          <w:rFonts w:cs="Times New Roman"/>
          <w:sz w:val="22"/>
          <w:szCs w:val="22"/>
        </w:rPr>
        <w:t xml:space="preserve">addesi gereği taleplerinizi, </w:t>
      </w:r>
      <w:r w:rsidRPr="00157426">
        <w:rPr>
          <w:rFonts w:cs="Times New Roman"/>
          <w:sz w:val="22"/>
          <w:szCs w:val="22"/>
        </w:rPr>
        <w:fldChar w:fldCharType="begin"/>
      </w:r>
      <w:r w:rsidRPr="00157426">
        <w:rPr>
          <w:rFonts w:cs="Times New Roman"/>
          <w:sz w:val="22"/>
          <w:szCs w:val="22"/>
        </w:rPr>
        <w:instrText xml:space="preserve"> MERGEFIELD Başvuru_Adresi </w:instrText>
      </w:r>
      <w:r w:rsidRPr="00157426">
        <w:rPr>
          <w:rFonts w:cs="Times New Roman"/>
          <w:sz w:val="22"/>
          <w:szCs w:val="22"/>
        </w:rPr>
        <w:fldChar w:fldCharType="end"/>
      </w:r>
      <w:r w:rsidRPr="00157426">
        <w:rPr>
          <w:rFonts w:cs="Times New Roman"/>
          <w:sz w:val="22"/>
          <w:szCs w:val="22"/>
        </w:rPr>
        <w:t xml:space="preserve"> web sitesi Kişisel Verilerin Korunması menüsünde bulunan Başvuru Formunu </w:t>
      </w:r>
      <w:r w:rsidRPr="00157426">
        <w:rPr>
          <w:rFonts w:cs="Times New Roman"/>
          <w:sz w:val="22"/>
          <w:szCs w:val="22"/>
        </w:rPr>
        <w:fldChar w:fldCharType="begin"/>
      </w:r>
      <w:r w:rsidRPr="00157426">
        <w:rPr>
          <w:rFonts w:cs="Times New Roman"/>
          <w:sz w:val="22"/>
          <w:szCs w:val="22"/>
        </w:rPr>
        <w:instrText xml:space="preserve"> MERGEFIELD Şirket </w:instrText>
      </w:r>
      <w:r w:rsidRPr="00157426">
        <w:rPr>
          <w:rFonts w:cs="Times New Roman"/>
          <w:sz w:val="22"/>
          <w:szCs w:val="22"/>
        </w:rPr>
        <w:fldChar w:fldCharType="separate"/>
      </w:r>
      <w:r w:rsidR="003422BE" w:rsidRPr="00183CEB">
        <w:rPr>
          <w:rFonts w:cs="Times New Roman"/>
          <w:noProof/>
          <w:sz w:val="22"/>
          <w:szCs w:val="22"/>
        </w:rPr>
        <w:t>İNMAK MAKİNA</w:t>
      </w:r>
      <w:r w:rsidRPr="00157426">
        <w:rPr>
          <w:rFonts w:cs="Times New Roman"/>
          <w:sz w:val="22"/>
          <w:szCs w:val="22"/>
        </w:rPr>
        <w:fldChar w:fldCharType="end"/>
      </w:r>
      <w:r w:rsidRPr="00157426">
        <w:rPr>
          <w:rFonts w:cs="Times New Roman"/>
          <w:sz w:val="22"/>
          <w:szCs w:val="22"/>
        </w:rPr>
        <w:t>’</w:t>
      </w:r>
      <w:r w:rsidR="00401E5D">
        <w:rPr>
          <w:rFonts w:cs="Times New Roman"/>
          <w:sz w:val="22"/>
          <w:szCs w:val="22"/>
        </w:rPr>
        <w:t>ya</w:t>
      </w:r>
      <w:r w:rsidRPr="00157426">
        <w:rPr>
          <w:rFonts w:cs="Times New Roman"/>
          <w:sz w:val="22"/>
          <w:szCs w:val="22"/>
        </w:rPr>
        <w:t xml:space="preserve"> başvuru formunda yer alan iletişim kanallarından birini kullanarak veya firma adresine posta yoluyla ileterek yapabilirsiniz.</w:t>
      </w:r>
    </w:p>
    <w:p w14:paraId="050E8E48" w14:textId="11007260" w:rsidR="00A747A7" w:rsidRPr="00157426" w:rsidRDefault="00B75430" w:rsidP="00157426">
      <w:pPr>
        <w:spacing w:after="120"/>
        <w:jc w:val="right"/>
        <w:rPr>
          <w:rFonts w:cs="Times New Roman"/>
          <w:b/>
          <w:bCs/>
          <w:sz w:val="22"/>
          <w:szCs w:val="22"/>
        </w:rPr>
      </w:pPr>
      <w:r w:rsidRPr="00157426">
        <w:rPr>
          <w:rFonts w:cs="Times New Roman"/>
          <w:b/>
          <w:bCs/>
          <w:sz w:val="22"/>
          <w:szCs w:val="22"/>
        </w:rPr>
        <w:fldChar w:fldCharType="begin"/>
      </w:r>
      <w:r w:rsidRPr="00157426">
        <w:rPr>
          <w:rFonts w:cs="Times New Roman"/>
          <w:b/>
          <w:bCs/>
          <w:sz w:val="22"/>
          <w:szCs w:val="22"/>
        </w:rPr>
        <w:instrText xml:space="preserve"> MERGEFIELD Şirket </w:instrText>
      </w:r>
      <w:r w:rsidRPr="00157426">
        <w:rPr>
          <w:rFonts w:cs="Times New Roman"/>
          <w:b/>
          <w:bCs/>
          <w:sz w:val="22"/>
          <w:szCs w:val="22"/>
        </w:rPr>
        <w:fldChar w:fldCharType="separate"/>
      </w:r>
      <w:r w:rsidR="003422BE" w:rsidRPr="00183CEB">
        <w:rPr>
          <w:rFonts w:cs="Times New Roman"/>
          <w:b/>
          <w:bCs/>
          <w:noProof/>
          <w:sz w:val="22"/>
          <w:szCs w:val="22"/>
        </w:rPr>
        <w:t>İNMAK MAKİNA</w:t>
      </w:r>
      <w:r w:rsidRPr="00157426">
        <w:rPr>
          <w:rFonts w:cs="Times New Roman"/>
          <w:b/>
          <w:bCs/>
          <w:sz w:val="22"/>
          <w:szCs w:val="22"/>
        </w:rPr>
        <w:fldChar w:fldCharType="end"/>
      </w:r>
    </w:p>
    <w:sectPr w:rsidR="00A747A7" w:rsidRPr="00157426" w:rsidSect="00157426">
      <w:pgSz w:w="11905" w:h="16837"/>
      <w:pgMar w:top="993" w:right="1134" w:bottom="1276" w:left="1134" w:header="708" w:footer="5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BE12F" w14:textId="77777777" w:rsidR="00235C2E" w:rsidRDefault="00235C2E">
      <w:r>
        <w:separator/>
      </w:r>
    </w:p>
  </w:endnote>
  <w:endnote w:type="continuationSeparator" w:id="0">
    <w:p w14:paraId="3A5A40B3" w14:textId="77777777" w:rsidR="00235C2E" w:rsidRDefault="0023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A04D" w14:textId="77777777" w:rsidR="00235C2E" w:rsidRDefault="00235C2E">
      <w:r>
        <w:rPr>
          <w:color w:val="000000"/>
        </w:rPr>
        <w:separator/>
      </w:r>
    </w:p>
  </w:footnote>
  <w:footnote w:type="continuationSeparator" w:id="0">
    <w:p w14:paraId="53BE6FDA" w14:textId="77777777" w:rsidR="00235C2E" w:rsidRDefault="0023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243B1"/>
    <w:multiLevelType w:val="multilevel"/>
    <w:tmpl w:val="27CE7A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9CA6259"/>
    <w:multiLevelType w:val="hybridMultilevel"/>
    <w:tmpl w:val="943EA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CD7C5C"/>
    <w:multiLevelType w:val="multilevel"/>
    <w:tmpl w:val="37AC28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6495348"/>
    <w:multiLevelType w:val="multilevel"/>
    <w:tmpl w:val="5038D1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95913107">
    <w:abstractNumId w:val="0"/>
  </w:num>
  <w:num w:numId="2" w16cid:durableId="1163475600">
    <w:abstractNumId w:val="2"/>
  </w:num>
  <w:num w:numId="3" w16cid:durableId="969361954">
    <w:abstractNumId w:val="3"/>
  </w:num>
  <w:num w:numId="4" w16cid:durableId="6411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6"/>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A54"/>
    <w:rsid w:val="0000176F"/>
    <w:rsid w:val="00002766"/>
    <w:rsid w:val="00052800"/>
    <w:rsid w:val="000551C4"/>
    <w:rsid w:val="00093F3E"/>
    <w:rsid w:val="00094D17"/>
    <w:rsid w:val="000B3905"/>
    <w:rsid w:val="000D7415"/>
    <w:rsid w:val="000F3DF7"/>
    <w:rsid w:val="00133FC3"/>
    <w:rsid w:val="00157426"/>
    <w:rsid w:val="001633E4"/>
    <w:rsid w:val="00164746"/>
    <w:rsid w:val="00167016"/>
    <w:rsid w:val="001835EE"/>
    <w:rsid w:val="00184FF9"/>
    <w:rsid w:val="00194BE5"/>
    <w:rsid w:val="00195409"/>
    <w:rsid w:val="001A696A"/>
    <w:rsid w:val="001D3071"/>
    <w:rsid w:val="001D3847"/>
    <w:rsid w:val="001E5637"/>
    <w:rsid w:val="001E7262"/>
    <w:rsid w:val="0021609D"/>
    <w:rsid w:val="00222C94"/>
    <w:rsid w:val="00226A36"/>
    <w:rsid w:val="00227CE0"/>
    <w:rsid w:val="00235C2E"/>
    <w:rsid w:val="00237BF5"/>
    <w:rsid w:val="00237CD6"/>
    <w:rsid w:val="00251261"/>
    <w:rsid w:val="0027334F"/>
    <w:rsid w:val="00284BF9"/>
    <w:rsid w:val="002A4C4A"/>
    <w:rsid w:val="002D1D57"/>
    <w:rsid w:val="002D715E"/>
    <w:rsid w:val="002F4451"/>
    <w:rsid w:val="003055C8"/>
    <w:rsid w:val="00317CE2"/>
    <w:rsid w:val="00336219"/>
    <w:rsid w:val="003422BE"/>
    <w:rsid w:val="00373B50"/>
    <w:rsid w:val="003A389F"/>
    <w:rsid w:val="003A6CA2"/>
    <w:rsid w:val="003B7CB4"/>
    <w:rsid w:val="003C6FF2"/>
    <w:rsid w:val="003D632D"/>
    <w:rsid w:val="003E3F3E"/>
    <w:rsid w:val="003F2A63"/>
    <w:rsid w:val="003F3077"/>
    <w:rsid w:val="00401E5D"/>
    <w:rsid w:val="00405AA6"/>
    <w:rsid w:val="00414871"/>
    <w:rsid w:val="00416C9E"/>
    <w:rsid w:val="00427510"/>
    <w:rsid w:val="0043352F"/>
    <w:rsid w:val="00435094"/>
    <w:rsid w:val="0044496B"/>
    <w:rsid w:val="00457CBF"/>
    <w:rsid w:val="00496528"/>
    <w:rsid w:val="004B66A8"/>
    <w:rsid w:val="004D30CA"/>
    <w:rsid w:val="004E1B7B"/>
    <w:rsid w:val="004F3A76"/>
    <w:rsid w:val="0052216A"/>
    <w:rsid w:val="0054085A"/>
    <w:rsid w:val="005C37E8"/>
    <w:rsid w:val="005C73A0"/>
    <w:rsid w:val="005C7B33"/>
    <w:rsid w:val="005D188E"/>
    <w:rsid w:val="005F4055"/>
    <w:rsid w:val="00626763"/>
    <w:rsid w:val="006302FA"/>
    <w:rsid w:val="00633260"/>
    <w:rsid w:val="0064274F"/>
    <w:rsid w:val="0066021D"/>
    <w:rsid w:val="006636F8"/>
    <w:rsid w:val="00676D00"/>
    <w:rsid w:val="00677E76"/>
    <w:rsid w:val="00682025"/>
    <w:rsid w:val="006829EC"/>
    <w:rsid w:val="0068391C"/>
    <w:rsid w:val="00692354"/>
    <w:rsid w:val="006C6F24"/>
    <w:rsid w:val="006F15E8"/>
    <w:rsid w:val="006F5A80"/>
    <w:rsid w:val="0071757F"/>
    <w:rsid w:val="007213EF"/>
    <w:rsid w:val="00732F4F"/>
    <w:rsid w:val="00742B7E"/>
    <w:rsid w:val="00757C4A"/>
    <w:rsid w:val="00771A0A"/>
    <w:rsid w:val="0077620F"/>
    <w:rsid w:val="007D4C9A"/>
    <w:rsid w:val="007E5711"/>
    <w:rsid w:val="007F3D85"/>
    <w:rsid w:val="008000DC"/>
    <w:rsid w:val="008133C5"/>
    <w:rsid w:val="00856430"/>
    <w:rsid w:val="00866A86"/>
    <w:rsid w:val="00867C67"/>
    <w:rsid w:val="00883F7B"/>
    <w:rsid w:val="008A5532"/>
    <w:rsid w:val="008B4C80"/>
    <w:rsid w:val="008B598F"/>
    <w:rsid w:val="008B7769"/>
    <w:rsid w:val="008D23D5"/>
    <w:rsid w:val="00950374"/>
    <w:rsid w:val="00966009"/>
    <w:rsid w:val="00977A54"/>
    <w:rsid w:val="009D6FAF"/>
    <w:rsid w:val="00A11739"/>
    <w:rsid w:val="00A229F4"/>
    <w:rsid w:val="00A447AB"/>
    <w:rsid w:val="00A66AD0"/>
    <w:rsid w:val="00A747A7"/>
    <w:rsid w:val="00A8337E"/>
    <w:rsid w:val="00AA08B8"/>
    <w:rsid w:val="00AB0E0E"/>
    <w:rsid w:val="00AB6600"/>
    <w:rsid w:val="00AC0B98"/>
    <w:rsid w:val="00AD0892"/>
    <w:rsid w:val="00AE31DE"/>
    <w:rsid w:val="00AF0115"/>
    <w:rsid w:val="00B01A05"/>
    <w:rsid w:val="00B044B3"/>
    <w:rsid w:val="00B25730"/>
    <w:rsid w:val="00B62C9C"/>
    <w:rsid w:val="00B643F8"/>
    <w:rsid w:val="00B677A1"/>
    <w:rsid w:val="00B70B28"/>
    <w:rsid w:val="00B72186"/>
    <w:rsid w:val="00B75430"/>
    <w:rsid w:val="00B936D6"/>
    <w:rsid w:val="00BB4F70"/>
    <w:rsid w:val="00BC07DA"/>
    <w:rsid w:val="00BD1DF5"/>
    <w:rsid w:val="00BF3BC2"/>
    <w:rsid w:val="00BF65C4"/>
    <w:rsid w:val="00C021DC"/>
    <w:rsid w:val="00C0281E"/>
    <w:rsid w:val="00C173AC"/>
    <w:rsid w:val="00C17CA0"/>
    <w:rsid w:val="00C70B3F"/>
    <w:rsid w:val="00C722C4"/>
    <w:rsid w:val="00C72815"/>
    <w:rsid w:val="00C736E6"/>
    <w:rsid w:val="00CB349B"/>
    <w:rsid w:val="00D01764"/>
    <w:rsid w:val="00D4351A"/>
    <w:rsid w:val="00D516B0"/>
    <w:rsid w:val="00D54EA7"/>
    <w:rsid w:val="00D75BD2"/>
    <w:rsid w:val="00D80B97"/>
    <w:rsid w:val="00D8680D"/>
    <w:rsid w:val="00D93775"/>
    <w:rsid w:val="00DA1CA6"/>
    <w:rsid w:val="00DA460B"/>
    <w:rsid w:val="00DB11C1"/>
    <w:rsid w:val="00DD4C7D"/>
    <w:rsid w:val="00DD777A"/>
    <w:rsid w:val="00DE4990"/>
    <w:rsid w:val="00DE730C"/>
    <w:rsid w:val="00DF4309"/>
    <w:rsid w:val="00E03183"/>
    <w:rsid w:val="00E0699A"/>
    <w:rsid w:val="00E13135"/>
    <w:rsid w:val="00E262FE"/>
    <w:rsid w:val="00E321C7"/>
    <w:rsid w:val="00E67C0F"/>
    <w:rsid w:val="00E74955"/>
    <w:rsid w:val="00E74F72"/>
    <w:rsid w:val="00E871E6"/>
    <w:rsid w:val="00E93183"/>
    <w:rsid w:val="00E9394B"/>
    <w:rsid w:val="00EB29B2"/>
    <w:rsid w:val="00EC6D8A"/>
    <w:rsid w:val="00ED5079"/>
    <w:rsid w:val="00EF211F"/>
    <w:rsid w:val="00F3394F"/>
    <w:rsid w:val="00F41BD5"/>
    <w:rsid w:val="00F54101"/>
    <w:rsid w:val="00F647F7"/>
    <w:rsid w:val="00F8289E"/>
    <w:rsid w:val="00FD27DD"/>
    <w:rsid w:val="00FE34BE"/>
    <w:rsid w:val="00FE52B3"/>
    <w:rsid w:val="00FE6F28"/>
    <w:rsid w:val="00FF1AB6"/>
    <w:rsid w:val="00FF4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DD59"/>
  <w15:chartTrackingRefBased/>
  <w15:docId w15:val="{D85489BF-8E5B-4A18-94AD-00C0FD19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ja-JP" w:bidi="fa-I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tr-TR" w:bidi="ar-SA"/>
    </w:rPr>
  </w:style>
  <w:style w:type="character" w:styleId="Gl">
    <w:name w:val="Strong"/>
    <w:rPr>
      <w:b/>
      <w:bCs/>
    </w:rPr>
  </w:style>
  <w:style w:type="character" w:styleId="Kpr">
    <w:name w:val="Hyperlink"/>
    <w:rPr>
      <w:color w:val="0000FF"/>
      <w:u w:val="single"/>
    </w:rPr>
  </w:style>
  <w:style w:type="paragraph" w:customStyle="1" w:styleId="stbilgi">
    <w:name w:val="Üstbilgi"/>
    <w:basedOn w:val="Normal"/>
    <w:pPr>
      <w:tabs>
        <w:tab w:val="center" w:pos="4536"/>
        <w:tab w:val="right" w:pos="9072"/>
      </w:tabs>
    </w:pPr>
  </w:style>
  <w:style w:type="character" w:customStyle="1" w:styleId="stbilgiChar">
    <w:name w:val="Üstbilgi Char"/>
    <w:basedOn w:val="VarsaylanParagrafYazTipi"/>
  </w:style>
  <w:style w:type="paragraph" w:customStyle="1" w:styleId="Altbilgi">
    <w:name w:val="Altbilgi"/>
    <w:basedOn w:val="Normal"/>
    <w:pPr>
      <w:tabs>
        <w:tab w:val="center" w:pos="4536"/>
        <w:tab w:val="right" w:pos="9072"/>
      </w:tabs>
    </w:pPr>
  </w:style>
  <w:style w:type="character" w:customStyle="1" w:styleId="AltbilgiChar">
    <w:name w:val="Altbilgi Char"/>
    <w:basedOn w:val="VarsaylanParagrafYazTipi"/>
  </w:style>
  <w:style w:type="paragraph" w:styleId="BalonMetni">
    <w:name w:val="Balloon Text"/>
    <w:basedOn w:val="Normal"/>
    <w:rPr>
      <w:rFonts w:ascii="Tahoma" w:hAnsi="Tahoma"/>
      <w:sz w:val="16"/>
      <w:szCs w:val="16"/>
    </w:rPr>
  </w:style>
  <w:style w:type="character" w:customStyle="1" w:styleId="BalonMetniChar">
    <w:name w:val="Balon Metni Char"/>
    <w:rPr>
      <w:rFonts w:ascii="Tahoma" w:hAnsi="Tahoma"/>
      <w:sz w:val="16"/>
      <w:szCs w:val="16"/>
    </w:rPr>
  </w:style>
  <w:style w:type="paragraph" w:styleId="ListeParagraf">
    <w:name w:val="List Paragraph"/>
    <w:basedOn w:val="Normal"/>
    <w:uiPriority w:val="34"/>
    <w:qFormat/>
    <w:rsid w:val="00B75430"/>
    <w:pPr>
      <w:widowControl/>
      <w:suppressAutoHyphens w:val="0"/>
      <w:autoSpaceDN/>
      <w:spacing w:line="360" w:lineRule="auto"/>
      <w:ind w:left="720"/>
      <w:contextualSpacing/>
      <w:jc w:val="both"/>
      <w:textAlignment w:val="auto"/>
    </w:pPr>
    <w:rPr>
      <w:rFonts w:ascii="Arial" w:eastAsia="Calibri" w:hAnsi="Arial" w:cs="Times New Roman"/>
      <w:kern w:val="0"/>
      <w:lang w:eastAsia="tr-TR" w:bidi="ar-SA"/>
    </w:rPr>
  </w:style>
  <w:style w:type="paragraph" w:styleId="Dzeltme">
    <w:name w:val="Revision"/>
    <w:hidden/>
    <w:uiPriority w:val="99"/>
    <w:semiHidden/>
    <w:rsid w:val="006302FA"/>
    <w:rPr>
      <w:kern w:val="3"/>
      <w:sz w:val="24"/>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83314">
      <w:bodyDiv w:val="1"/>
      <w:marLeft w:val="0"/>
      <w:marRight w:val="0"/>
      <w:marTop w:val="0"/>
      <w:marBottom w:val="0"/>
      <w:divBdr>
        <w:top w:val="none" w:sz="0" w:space="0" w:color="auto"/>
        <w:left w:val="none" w:sz="0" w:space="0" w:color="auto"/>
        <w:bottom w:val="none" w:sz="0" w:space="0" w:color="auto"/>
        <w:right w:val="none" w:sz="0" w:space="0" w:color="auto"/>
      </w:divBdr>
    </w:div>
    <w:div w:id="365062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E243-C67A-45ED-AADE-9E15E36E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566</Words>
  <Characters>3229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ali zeytin</cp:lastModifiedBy>
  <cp:revision>77</cp:revision>
  <cp:lastPrinted>2024-07-02T22:57:00Z</cp:lastPrinted>
  <dcterms:created xsi:type="dcterms:W3CDTF">2021-01-15T17:30:00Z</dcterms:created>
  <dcterms:modified xsi:type="dcterms:W3CDTF">2024-08-05T11:13:00Z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